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64A88" w14:textId="77777777" w:rsidR="006C1965" w:rsidRPr="001A4E23" w:rsidRDefault="006C1965" w:rsidP="006C19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1A4E2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object w:dxaOrig="705" w:dyaOrig="705" w14:anchorId="09B35A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35.25pt" o:ole="">
            <v:imagedata r:id="rId5" o:title=""/>
          </v:shape>
          <o:OLEObject Type="Embed" ProgID="MSPhotoEd.3" ShapeID="_x0000_i1025" DrawAspect="Content" ObjectID="_1852879635" r:id="rId6"/>
        </w:object>
      </w:r>
    </w:p>
    <w:p w14:paraId="60B61E5E" w14:textId="77777777" w:rsidR="006C1965" w:rsidRPr="001A4E23" w:rsidRDefault="006C1965" w:rsidP="006C19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it-IT"/>
          <w14:ligatures w14:val="none"/>
        </w:rPr>
      </w:pPr>
      <w:r w:rsidRPr="001A4E2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it-IT"/>
          <w14:ligatures w14:val="none"/>
        </w:rPr>
        <w:t>Ministero dell’Istruzione e del Merito</w:t>
      </w:r>
    </w:p>
    <w:p w14:paraId="45B7E99E" w14:textId="77777777" w:rsidR="006C1965" w:rsidRPr="001A4E23" w:rsidRDefault="006C1965" w:rsidP="006C19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A4E2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UFFICIO SCOLASTICO REGIONALE PER IL LAZIO</w:t>
      </w:r>
    </w:p>
    <w:p w14:paraId="3B8A3AB3" w14:textId="77777777" w:rsidR="006C1965" w:rsidRPr="001A4E23" w:rsidRDefault="006C1965" w:rsidP="006C19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  <w:r w:rsidRPr="001A4E2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ISTITUTO COMPRENSIVO STATALE “</w:t>
      </w:r>
      <w:r w:rsidRPr="001A4E23">
        <w:rPr>
          <w:rFonts w:ascii="Times New Roman" w:eastAsia="Times New Roman" w:hAnsi="Times New Roman" w:cs="Times New Roman"/>
          <w:b/>
          <w:caps/>
          <w:kern w:val="0"/>
          <w:lang w:eastAsia="it-IT"/>
          <w14:ligatures w14:val="none"/>
        </w:rPr>
        <w:t>e. galice</w:t>
      </w:r>
      <w:r w:rsidRPr="001A4E23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”</w:t>
      </w:r>
    </w:p>
    <w:p w14:paraId="40FAB8DF" w14:textId="77777777" w:rsidR="006C1965" w:rsidRPr="00EF2570" w:rsidRDefault="006C1965" w:rsidP="006C196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proofErr w:type="spellStart"/>
      <w:r w:rsidRPr="00EF2570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Cod</w:t>
      </w:r>
      <w:proofErr w:type="spellEnd"/>
      <w:r w:rsidRPr="00EF2570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</w:t>
      </w:r>
      <w:proofErr w:type="spellStart"/>
      <w:r w:rsidRPr="00EF2570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fisc</w:t>
      </w:r>
      <w:proofErr w:type="spellEnd"/>
      <w:r w:rsidRPr="00EF2570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. 91038380589 Via Toscana, 2 - 00053 CIVITAVECCHIA (RM)   </w:t>
      </w:r>
      <w:r w:rsidRPr="00EF2570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sym w:font="Wingdings" w:char="F028"/>
      </w:r>
      <w:r w:rsidRPr="00EF2570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0766 31482 – fax: 0766 30795</w:t>
      </w:r>
    </w:p>
    <w:p w14:paraId="6D9326AA" w14:textId="77777777" w:rsidR="006C1965" w:rsidRPr="001A4E23" w:rsidRDefault="006C1965" w:rsidP="006C196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0"/>
          <w:u w:val="single"/>
          <w:lang w:eastAsia="it-IT"/>
          <w14:ligatures w14:val="none"/>
        </w:rPr>
      </w:pPr>
      <w:r w:rsidRPr="001A4E2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e-mail:  </w:t>
      </w:r>
      <w:hyperlink r:id="rId7" w:history="1">
        <w:r w:rsidRPr="001A4E23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it-IT"/>
            <w14:ligatures w14:val="none"/>
          </w:rPr>
          <w:t>rmic8b900g@istruzione.it</w:t>
        </w:r>
      </w:hyperlink>
      <w:r w:rsidRPr="001A4E2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</w:t>
      </w:r>
      <w:proofErr w:type="spellStart"/>
      <w:r w:rsidRPr="001A4E2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pec</w:t>
      </w:r>
      <w:proofErr w:type="spellEnd"/>
      <w:r w:rsidRPr="001A4E2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  <w:hyperlink r:id="rId8" w:history="1">
        <w:r w:rsidRPr="001A4E23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it-IT"/>
            <w14:ligatures w14:val="none"/>
          </w:rPr>
          <w:t>rmic8b900g@pec.istruzione.i</w:t>
        </w:r>
      </w:hyperlink>
      <w:r w:rsidRPr="001A4E2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</w:t>
      </w:r>
    </w:p>
    <w:p w14:paraId="413F37ED" w14:textId="77777777" w:rsidR="006C1965" w:rsidRPr="001A4E23" w:rsidRDefault="006C1965" w:rsidP="006C196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  <w:proofErr w:type="spellStart"/>
      <w:r w:rsidRPr="001A4E23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sito</w:t>
      </w:r>
      <w:proofErr w:type="spellEnd"/>
      <w:r w:rsidRPr="001A4E23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web :   </w:t>
      </w:r>
      <w:hyperlink r:id="rId9" w:history="1">
        <w:r w:rsidRPr="001A4E23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it-IT"/>
            <w14:ligatures w14:val="none"/>
          </w:rPr>
          <w:t>www.icgalicecivitavecchia.edu.it</w:t>
        </w:r>
      </w:hyperlink>
    </w:p>
    <w:p w14:paraId="315155CA" w14:textId="77777777" w:rsidR="006C1965" w:rsidRDefault="006C1965" w:rsidP="006C196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A657C4C" w14:textId="26D76C26" w:rsidR="006C1965" w:rsidRPr="006C1965" w:rsidRDefault="006C1965" w:rsidP="006C1965">
      <w:pPr>
        <w:spacing w:after="0"/>
        <w:jc w:val="center"/>
        <w:rPr>
          <w:sz w:val="36"/>
          <w:szCs w:val="36"/>
        </w:rPr>
      </w:pPr>
      <w:r w:rsidRPr="006C1965">
        <w:rPr>
          <w:sz w:val="36"/>
          <w:szCs w:val="36"/>
        </w:rPr>
        <w:t>PATTO DI CORRESPONSABILITA’</w:t>
      </w:r>
    </w:p>
    <w:p w14:paraId="013DC7BC" w14:textId="0FBBC30A" w:rsidR="00857504" w:rsidRPr="00857504" w:rsidRDefault="00857504" w:rsidP="00857504">
      <w:pPr>
        <w:spacing w:after="0"/>
        <w:jc w:val="both"/>
        <w:rPr>
          <w:b/>
          <w:bCs/>
          <w:sz w:val="12"/>
          <w:szCs w:val="12"/>
        </w:rPr>
      </w:pPr>
    </w:p>
    <w:p w14:paraId="714008A2" w14:textId="3146B941" w:rsidR="00EB48B2" w:rsidRPr="001707AC" w:rsidRDefault="00EB48B2" w:rsidP="00AC0C4E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1707AC">
        <w:rPr>
          <w:rFonts w:ascii="Times New Roman" w:hAnsi="Times New Roman" w:cs="Times New Roman"/>
          <w:b/>
          <w:bCs/>
          <w:sz w:val="22"/>
          <w:szCs w:val="22"/>
        </w:rPr>
        <w:t xml:space="preserve">Premessa – riferimento normativo </w:t>
      </w:r>
    </w:p>
    <w:p w14:paraId="281B8BCD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Il presente Patto educativo di corresponsabilità è redatto ai sensi del DPR n. 235/2007 e successive disposizioni applicative e linee guida del Ministero dell’Istruzione e del Merito; esso definisce gli impegni reciproci tra Istituzione scolastica, alunno/a e famiglia per il conseguimento degli obiettivi del Piano dell’Offerta Formativa e per garantire un ambiente scolastico sicuro, inclusivo e rispettoso. </w:t>
      </w:r>
    </w:p>
    <w:p w14:paraId="7887AADD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b/>
          <w:bCs/>
          <w:sz w:val="22"/>
          <w:szCs w:val="22"/>
        </w:rPr>
        <w:t>La scuola si impegna a</w:t>
      </w:r>
      <w:r w:rsidRPr="001707AC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71CE6A70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1. Fornire una formazione qualificata e inclusiva, aperta alla pluralità delle idee, nel rispetto dell’identità di ogni studente, promuovendo pari opportunità e contrastando ogni forma di discriminazione e hate speech. La scuola predisporrà azioni di prevenzione e intervento (percorsi educativi, workshop, formazione del personale) e adotterà una policy interna contro discorsi di odio e discriminazione, in coerenza con le linee guida internazionali e nazionali. </w:t>
      </w:r>
    </w:p>
    <w:p w14:paraId="3269282A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2. Offrire un ambiente favorevole allo sviluppo personale e al benessere psicosociale degli studenti, con percorsi formativi e interventi per la tutela della salute, il benessere mentale e per la prevenzione del disagio (inclusi percorsi di educazione civica digitale). </w:t>
      </w:r>
    </w:p>
    <w:p w14:paraId="56A714BF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3. Predisporre misure e interventi di recupero per situazioni di ritardo o svantaggio, favorendo il successo formativo di tutti gli studenti. </w:t>
      </w:r>
    </w:p>
    <w:p w14:paraId="70BE83DA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4. Favorire l’integrazione degli studenti con disabilità e degli studenti stranieri, attraverso progetti di accoglienza, sostegno linguistico e inclusione. </w:t>
      </w:r>
    </w:p>
    <w:p w14:paraId="28225A41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5. Promuovere la cultura del merito e delle eccellenze con azioni trasparenti e non discriminatorie. 6. Garantire la trasparenza delle informazioni sui servizi, sulle valutazioni e sulle attività, comunicando tempestivamente con le famiglie attraverso i canali ufficiali della scuola (sito istituzionale, registro elettronico, comunicazioni scritte). Tale pubblicazione dovrà sempre rispettare le norme sulla protezione dei dati personali e le indicazioni del Garante per la Privacy. </w:t>
      </w:r>
    </w:p>
    <w:p w14:paraId="4EAF80C6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7. Adottare regole chiare e condivise sull’uso delle tecnologie digitali e del registro elettronico. La scuola garantirà formazione e protocolli per il corretto utilizzo del registro elettronico e per la protezione dei dati personali del/minore. Eventuali materiali sensibili (PEI, diagnosi, dati sanitari) non saranno pubblicati con visibilità a soggetti non autorizzati. </w:t>
      </w:r>
    </w:p>
    <w:p w14:paraId="23B17C37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8. Introdurre e far rispettare politiche sull’uso dei dispositivi personali (telefonini/smartphone). In conformità alle indicazioni ministeriali vigenti, la scuola può prevedere il divieto di utilizzo dei dispositivi personali durante l’orario scolastico salvo eccezioni motivate e autorizzate. Le modalità attuative (conservazione, sanzioni, eccezioni per uso didattico formalmente autorizzato) saranno deliberate dagli organi collegiali e comunicate alle famiglie. </w:t>
      </w:r>
    </w:p>
    <w:p w14:paraId="2063634F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9. Vigilare e promuovere comportamenti corretti negli spostamenti casa-scuola e nei rapporti con compagni e con il personale scolastico, anche attraverso progetti di educazione stradale, educazione civica e mediazione dei conflitti. </w:t>
      </w:r>
    </w:p>
    <w:p w14:paraId="4329268E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lastRenderedPageBreak/>
        <w:t xml:space="preserve">10. Curare e aggiornare tempestivamente il sito web dell’Istituto con informazioni istituzionali, didattiche e operative, assicurando il rispetto della normativa sulla trasparenza amministrativa e sulla privacy. </w:t>
      </w:r>
    </w:p>
    <w:p w14:paraId="7B92939D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b/>
          <w:bCs/>
          <w:sz w:val="22"/>
          <w:szCs w:val="22"/>
        </w:rPr>
        <w:t>Lo studente/la studentessa si impegna a</w:t>
      </w:r>
      <w:r w:rsidRPr="001707AC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D40A910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1. Conoscere e rispettare i diritti e i doveri previsti dallo Statuto e dal presente Patto, trattando la scuola come spazio di convivenza civile e di studio. </w:t>
      </w:r>
    </w:p>
    <w:p w14:paraId="2D76D925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2. Frequentare con regolarità e puntualità le attività scolastiche, rispettando gli orari e le norme previste dal Regolamento d’Istituto. </w:t>
      </w:r>
    </w:p>
    <w:p w14:paraId="011EE6CB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3. Partecipare alle attività educative e didattiche e svolgere con impegno i compiti concordati, rispettando i tempi e i modi stabiliti dai docenti. </w:t>
      </w:r>
    </w:p>
    <w:p w14:paraId="29CF27E0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4. Rispettare le persone (compagni, docenti, personale ATA) evitando linguaggi offensivi, discriminatori o espressioni di hate speech; segnalare al personale scolastico atti di discriminazione, violenza, cyber-bullismo o hate speech. </w:t>
      </w:r>
    </w:p>
    <w:p w14:paraId="394094DE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5. Usare in modo responsabile strumenti digitali e piattaforme di didattica a distanza. Osservare le regole d’uso del registro elettronico (non divulgare dati o credenziali) e collaborare con i docenti nel corretto inserimento delle proprie attività e valutazioni dove richiesto. </w:t>
      </w:r>
    </w:p>
    <w:p w14:paraId="5EFAE63D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6. Osservare le disposizioni organizzative e di sicurezza del Regolamento d’Istituto. </w:t>
      </w:r>
    </w:p>
    <w:p w14:paraId="218D0B04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7. Rispettare gli spazi, le attrezzature e il patrimonio della scuola e collaborare a mantenere il luogo scolastico pulito e accogliente. </w:t>
      </w:r>
    </w:p>
    <w:p w14:paraId="174EEDF2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8. Durante gli spostamenti casa-scuola, tenere comportamenti corretti e rispettosi della sicurezza propria e altrui; contribuire a prevenire e segnalare situazioni di rischio o bullismo. </w:t>
      </w:r>
    </w:p>
    <w:p w14:paraId="25AE9BEF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9. Riguardo ai dispositivi personali: rispettare la normativa e le regole adottate dall’Istituto (divieto/limitazioni di uso, modalità di consegna/spegnimento a scuola, eventuali sanzioni in caso di violazione). </w:t>
      </w:r>
    </w:p>
    <w:p w14:paraId="5463B0CC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b/>
          <w:bCs/>
          <w:sz w:val="22"/>
          <w:szCs w:val="22"/>
        </w:rPr>
        <w:t>La famiglia si impegna a</w:t>
      </w:r>
      <w:r w:rsidRPr="001707AC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7FFC017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1. Collaborare con la scuola in clima di dialogo e fiducia, rispettando professionalità e scelte educative dell’Istituto. </w:t>
      </w:r>
    </w:p>
    <w:p w14:paraId="3DE23061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2. Valorizzare l’importanza della scuola nella formazione culturale, sociale ed etica dei figli e promuovere atteggiamenti di responsabilità e cura. </w:t>
      </w:r>
    </w:p>
    <w:p w14:paraId="68497D1C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3. Assicurare la regolarità della frequenza, giustificare tempestivamente assenze e ritardi e limitare le uscite anticipate non necessarie. </w:t>
      </w:r>
    </w:p>
    <w:p w14:paraId="5FA672E1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4. Partecipare agli incontri scuola-famiglia e prendere visione delle informazioni pubblicate dalla scuola su POF, Regolamento d’Istituto e calendario scolastico. </w:t>
      </w:r>
    </w:p>
    <w:p w14:paraId="702D9A43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5. Controllare in modo responsabile le comunicazioni scuola-famiglia (registro elettronico, email istituzionali), vigilando sull’uso che i figli fanno di credenziali e piattaforme digitali e segnalando tempestivamente problemi tecnici o di sicurezza. </w:t>
      </w:r>
    </w:p>
    <w:p w14:paraId="7E0FA532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6. Condividere gli impegni educativi stabiliti dal Patto e dal Regolamento d’Istituto, sostenendo percorsi di prevenzione del bullismo, cyberbullismo e hate speech e collaborando agli interventi proposti dalla scuola. </w:t>
      </w:r>
    </w:p>
    <w:p w14:paraId="1B71BC51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7. Non diffondere su canali pubblici (social, blog, siti) dati sensibili di studenti o del personale senza esplicito consenso e collaborazione con la scuola, nel rispetto della normativa sulla protezione dei dati personali. </w:t>
      </w:r>
    </w:p>
    <w:p w14:paraId="6FBAB3EB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b/>
          <w:bCs/>
          <w:sz w:val="22"/>
          <w:szCs w:val="22"/>
        </w:rPr>
        <w:t>Norme su tutela della privacy e uso del registro elettronico / sito web</w:t>
      </w:r>
      <w:r w:rsidRPr="001707A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2A4635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Le credenziali di accesso al registro elettronico sono personali e intrasmissibili; la famiglia e lo studente sono tenuti a custodirle con cura. Qualsiasi esposizione non autorizzata di dati sensibili dovrà essere segnalata al Dirigente scolastico e al Responsabile della Protezione dei Dati (RPD). </w:t>
      </w:r>
    </w:p>
    <w:p w14:paraId="7B631920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La pubblicazione di documenti contenenti dati sanitari, certificazioni, PEI o altri elementi sensibili è subordinata a modalità che ne garantiscano l’accesso esclusivo ai soggetti autorizzati. La scuola adotterà procedure di minimizzazione e controllo degli accessi, e fornirà formazione al personale. Politiche sul contrasto all’hate speech, bullismo e cyber-bullismo </w:t>
      </w:r>
    </w:p>
    <w:p w14:paraId="4262C0DE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La scuola adotterà una policy di contrasto ai discorsi d’odio e al bullismo (on/offline) che preveda: prevenzione attraverso attività educative, procedure di segnalazione, percorsi di sostegno per vittime e percorsi </w:t>
      </w:r>
      <w:r w:rsidRPr="001707AC">
        <w:rPr>
          <w:rFonts w:ascii="Times New Roman" w:hAnsi="Times New Roman" w:cs="Times New Roman"/>
          <w:sz w:val="22"/>
          <w:szCs w:val="22"/>
        </w:rPr>
        <w:lastRenderedPageBreak/>
        <w:t xml:space="preserve">di rieducazione per autori di comportamenti scorretti, in accordo con le normative vigenti e con le linee guida ministeriali/ internazionali. Uso di dispositivi personali (telefoni, tablet, smartwatch) </w:t>
      </w:r>
    </w:p>
    <w:p w14:paraId="1C2141A0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In coerenza con le indicazioni ministeriali attualmente vigenti, l’Istituto può prevedere limitazioni o divieti all’uso degli smartphone durante l’orario scolastico. Le regole specifiche (es. dispositivo spento e custodito, deposito in scatola di classe, divieto di uso nelle pause, sanzioni progressive) saranno approvate dagli organi collegiali e comunicate alle famiglie. Le eccezioni (motivazioni sanitarie, attività didattiche deliberate) devono essere autorizzate per iscritto. Violazioni e sanzioni / percorsi riparativi </w:t>
      </w:r>
    </w:p>
    <w:p w14:paraId="0E09876B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Le violazioni del Patto saranno gestite secondo le procedure previste dal Regolamento d’Istituto: segnalazione, confronto educativo, sanzioni proporzionate e progressive (dal richiamo, al colloquio con la famiglia, a misure più strutturate previste dal regolamento di Istituto). L’obiettivo principale sarà il ripristino di condizioni di sicurezza e la crescita educativa dello studente. Modalità di approvazione, pubblicazione e revisione </w:t>
      </w:r>
    </w:p>
    <w:p w14:paraId="393F4014" w14:textId="77777777" w:rsidR="00EB48B2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Il presente Patto è deliberato dal Collegio dei Docenti e dal Consiglio d’Istituto ed è soggetto a pubblicazione sul sito istituzionale. Eventuali aggiornamenti (es. tecnologici, normativi o organizzativi) saranno comunicati alle famiglie con congruo preavviso.</w:t>
      </w:r>
    </w:p>
    <w:p w14:paraId="743833B3" w14:textId="77777777" w:rsidR="00A12A5E" w:rsidRPr="001707AC" w:rsidRDefault="00A12A5E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B81EFC5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b/>
          <w:bCs/>
          <w:sz w:val="22"/>
          <w:szCs w:val="22"/>
        </w:rPr>
        <w:t>ALLEGATO AL PATTO EDUCATIVO DI CORRESPONSABILITÀ</w:t>
      </w:r>
      <w:r w:rsidRPr="001707A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ED2A654" w14:textId="77777777" w:rsidR="00EB48B2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Novità normative introdotte dal D.P.R. 8 agosto 2025, n. 134 (Entrato in vigore il 10 ottobre 2025 – Modifiche allo Statuto delle studentesse e degli studenti) </w:t>
      </w:r>
    </w:p>
    <w:p w14:paraId="703A4B7D" w14:textId="77777777" w:rsidR="00946274" w:rsidRPr="001707AC" w:rsidRDefault="00EB48B2" w:rsidP="00AC0C4E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Premessa Il nuovo D.P.R. 134/2025 aggiorna e integra lo Statuto delle studentesse e degli studenti (D.P.R. 249/1998), rafforzando la collaborazione tra scuola, studenti e famiglie per promuovere una comunità educativa più responsabile, inclusiva e sicura. </w:t>
      </w:r>
    </w:p>
    <w:p w14:paraId="4C11B51A" w14:textId="1B463A61" w:rsidR="00EB48B2" w:rsidRPr="001707AC" w:rsidRDefault="00EB48B2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Nuove tipologie di sanzioni educative Il D.P.R. 134/2025 prevede che le sanzioni abbiano sempre valore formativo e proporzionato. </w:t>
      </w:r>
    </w:p>
    <w:p w14:paraId="10FE6476" w14:textId="77777777" w:rsidR="00EB48B2" w:rsidRPr="001707AC" w:rsidRDefault="00EB48B2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Sono previste tre principali tipologie: 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335"/>
        <w:gridCol w:w="2258"/>
        <w:gridCol w:w="2344"/>
        <w:gridCol w:w="2331"/>
      </w:tblGrid>
      <w:tr w:rsidR="00A91C19" w:rsidRPr="001707AC" w14:paraId="3CBC411D" w14:textId="77777777" w:rsidTr="00EB48B2">
        <w:tc>
          <w:tcPr>
            <w:tcW w:w="2407" w:type="dxa"/>
          </w:tcPr>
          <w:p w14:paraId="04FCC95F" w14:textId="5E027101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Tipo di allontanamento</w:t>
            </w:r>
          </w:p>
        </w:tc>
        <w:tc>
          <w:tcPr>
            <w:tcW w:w="2407" w:type="dxa"/>
          </w:tcPr>
          <w:p w14:paraId="70C5EADF" w14:textId="03A3A2CC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Durata</w:t>
            </w:r>
          </w:p>
        </w:tc>
        <w:tc>
          <w:tcPr>
            <w:tcW w:w="2407" w:type="dxa"/>
          </w:tcPr>
          <w:p w14:paraId="73D0510A" w14:textId="0B5AEE2D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Attività previste</w:t>
            </w:r>
          </w:p>
        </w:tc>
        <w:tc>
          <w:tcPr>
            <w:tcW w:w="2407" w:type="dxa"/>
          </w:tcPr>
          <w:p w14:paraId="19C1D95B" w14:textId="7DE45B4C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Finalità educativa</w:t>
            </w:r>
          </w:p>
        </w:tc>
      </w:tr>
      <w:tr w:rsidR="00A91C19" w:rsidRPr="001707AC" w14:paraId="1AB223E5" w14:textId="77777777" w:rsidTr="00EB48B2">
        <w:tc>
          <w:tcPr>
            <w:tcW w:w="2407" w:type="dxa"/>
          </w:tcPr>
          <w:p w14:paraId="1D1AD333" w14:textId="0AB4C1F4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Allontanamento breve</w:t>
            </w:r>
          </w:p>
        </w:tc>
        <w:tc>
          <w:tcPr>
            <w:tcW w:w="2407" w:type="dxa"/>
          </w:tcPr>
          <w:p w14:paraId="292500F4" w14:textId="384C4692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Fino a 2 giorni</w:t>
            </w:r>
          </w:p>
        </w:tc>
        <w:tc>
          <w:tcPr>
            <w:tcW w:w="2407" w:type="dxa"/>
          </w:tcPr>
          <w:p w14:paraId="0BA257AD" w14:textId="4D5F9585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Attività di approfondimento e riflessione sul comportamento</w:t>
            </w:r>
          </w:p>
        </w:tc>
        <w:tc>
          <w:tcPr>
            <w:tcW w:w="2407" w:type="dxa"/>
          </w:tcPr>
          <w:p w14:paraId="6E0A42D0" w14:textId="75148B37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Favorire la consapevolezza dell’errore</w:t>
            </w:r>
          </w:p>
        </w:tc>
      </w:tr>
      <w:tr w:rsidR="00A91C19" w:rsidRPr="001707AC" w14:paraId="52820189" w14:textId="77777777" w:rsidTr="00EB48B2">
        <w:tc>
          <w:tcPr>
            <w:tcW w:w="2407" w:type="dxa"/>
          </w:tcPr>
          <w:p w14:paraId="3F17C542" w14:textId="42A0F76E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Allontanamento medio</w:t>
            </w:r>
          </w:p>
        </w:tc>
        <w:tc>
          <w:tcPr>
            <w:tcW w:w="2407" w:type="dxa"/>
          </w:tcPr>
          <w:p w14:paraId="0DF7503E" w14:textId="0BA0179D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Da 3 a 15 giorni</w:t>
            </w:r>
          </w:p>
        </w:tc>
        <w:tc>
          <w:tcPr>
            <w:tcW w:w="2407" w:type="dxa"/>
          </w:tcPr>
          <w:p w14:paraId="63CE1723" w14:textId="3F8302C2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Attività di cittadinanza attiva o solidale presso enti o associazioni convenzionate, o all’interno della scuola</w:t>
            </w:r>
          </w:p>
        </w:tc>
        <w:tc>
          <w:tcPr>
            <w:tcW w:w="2407" w:type="dxa"/>
          </w:tcPr>
          <w:p w14:paraId="745A97E4" w14:textId="40A76699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Restituire valore sociale al comportamento corretto</w:t>
            </w:r>
          </w:p>
        </w:tc>
      </w:tr>
      <w:tr w:rsidR="00A91C19" w:rsidRPr="001707AC" w14:paraId="6C457343" w14:textId="77777777" w:rsidTr="00EB48B2">
        <w:tc>
          <w:tcPr>
            <w:tcW w:w="2407" w:type="dxa"/>
          </w:tcPr>
          <w:p w14:paraId="6081BA69" w14:textId="3B1D84B4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Allontanamento lungo</w:t>
            </w:r>
          </w:p>
        </w:tc>
        <w:tc>
          <w:tcPr>
            <w:tcW w:w="2407" w:type="dxa"/>
          </w:tcPr>
          <w:p w14:paraId="6BD93F95" w14:textId="05F8F074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Oltre 15 giorni</w:t>
            </w:r>
          </w:p>
        </w:tc>
        <w:tc>
          <w:tcPr>
            <w:tcW w:w="2407" w:type="dxa"/>
          </w:tcPr>
          <w:p w14:paraId="0869377C" w14:textId="394DFDBA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Percorsi di recupero e reinserimento nella comunità scolastica</w:t>
            </w:r>
          </w:p>
        </w:tc>
        <w:tc>
          <w:tcPr>
            <w:tcW w:w="2407" w:type="dxa"/>
          </w:tcPr>
          <w:p w14:paraId="4782495E" w14:textId="50CF7634" w:rsidR="00EB48B2" w:rsidRPr="001707AC" w:rsidRDefault="00EB48B2" w:rsidP="00AC0C4E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707AC">
              <w:rPr>
                <w:rFonts w:ascii="Times New Roman" w:hAnsi="Times New Roman" w:cs="Times New Roman"/>
                <w:sz w:val="22"/>
                <w:szCs w:val="22"/>
              </w:rPr>
              <w:t>Promuovere responsabilità, rispetto e reintegrazione</w:t>
            </w:r>
          </w:p>
        </w:tc>
      </w:tr>
    </w:tbl>
    <w:p w14:paraId="0C15AA60" w14:textId="77777777" w:rsidR="00EB48B2" w:rsidRPr="001707AC" w:rsidRDefault="00EB48B2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4A8294D7" w14:textId="77777777" w:rsidR="00946274" w:rsidRPr="001707AC" w:rsidRDefault="00EB48B2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Le attività svolte in questo ambito: </w:t>
      </w:r>
    </w:p>
    <w:p w14:paraId="01337BD2" w14:textId="77777777" w:rsidR="00946274" w:rsidRPr="001707AC" w:rsidRDefault="00EB48B2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valgono ai fini della frequenza scolastica (rientrano nel computo dei tre quarti dell’orario minimo annuale); </w:t>
      </w:r>
    </w:p>
    <w:p w14:paraId="2D398827" w14:textId="77777777" w:rsidR="00946274" w:rsidRPr="001707AC" w:rsidRDefault="00EB48B2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non incidono sul voto delle discipline, ma possono influenzare il voto di comportamento. </w:t>
      </w:r>
    </w:p>
    <w:p w14:paraId="11CB7CCA" w14:textId="77777777" w:rsidR="00946274" w:rsidRPr="001707AC" w:rsidRDefault="00EB48B2" w:rsidP="00AC0C4E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Attività di cittadinanza attiva e solidale </w:t>
      </w:r>
    </w:p>
    <w:p w14:paraId="0568490D" w14:textId="1ED3E1FB" w:rsidR="00946274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Le attività previste come misura educativa possono comprendere: </w:t>
      </w:r>
    </w:p>
    <w:p w14:paraId="6C7CA117" w14:textId="77777777" w:rsidR="00946274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collaborazione in progetti scolastici o ambientali; </w:t>
      </w:r>
    </w:p>
    <w:p w14:paraId="2DFBF283" w14:textId="77777777" w:rsidR="00946274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partecipazione a iniziative solidali con enti del territorio; </w:t>
      </w:r>
    </w:p>
    <w:p w14:paraId="7053F967" w14:textId="77777777" w:rsidR="00946274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azioni di aiuto alla comunità scolastica (cura degli spazi, supporto a iniziative culturali); </w:t>
      </w:r>
    </w:p>
    <w:p w14:paraId="20414CEE" w14:textId="77777777" w:rsidR="00946274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riflessioni scritte o orali sull’esperienza svolta. </w:t>
      </w:r>
    </w:p>
    <w:p w14:paraId="0498906D" w14:textId="77777777" w:rsidR="00946274" w:rsidRPr="001707AC" w:rsidRDefault="00EB48B2" w:rsidP="00AC0C4E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lastRenderedPageBreak/>
        <w:t xml:space="preserve">La scuola si impegna a garantire la sicurezza, la supervisione e la coerenza educativa di tutte le attività. </w:t>
      </w:r>
    </w:p>
    <w:p w14:paraId="3219DFA5" w14:textId="77777777" w:rsidR="00946274" w:rsidRPr="001707AC" w:rsidRDefault="00EB48B2" w:rsidP="00AC0C4E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Partecipazione e aggiornamento </w:t>
      </w:r>
    </w:p>
    <w:p w14:paraId="582C9B27" w14:textId="77777777" w:rsidR="00946274" w:rsidRPr="001707AC" w:rsidRDefault="00EB48B2" w:rsidP="00AC0C4E">
      <w:pPr>
        <w:pStyle w:val="Paragrafoelenco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Il Patto educativo e il Regolamento d’Istituto sono periodicamente aggiornati in base alle norme vigenti. </w:t>
      </w:r>
    </w:p>
    <w:p w14:paraId="06E64DD3" w14:textId="77777777" w:rsidR="00946274" w:rsidRPr="001707AC" w:rsidRDefault="00EB48B2" w:rsidP="00AC0C4E">
      <w:pPr>
        <w:pStyle w:val="Paragrafoelenco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Gli studenti e le famiglie sono coinvolti nella loro revisione, come previsto dallo Statuto. </w:t>
      </w:r>
    </w:p>
    <w:p w14:paraId="7156B5ED" w14:textId="07185ABC" w:rsidR="00946274" w:rsidRPr="001707AC" w:rsidRDefault="00EB48B2" w:rsidP="00AC0C4E">
      <w:pPr>
        <w:pStyle w:val="Paragrafoelenco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L’adesione al Patto educativo è condizione per l’iscrizione e la partecipazione alla vita scolastica.  </w:t>
      </w:r>
    </w:p>
    <w:p w14:paraId="25114FF6" w14:textId="77777777" w:rsidR="00946274" w:rsidRPr="001707AC" w:rsidRDefault="00EB48B2" w:rsidP="00AC0C4E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Riferimenti normativi </w:t>
      </w:r>
    </w:p>
    <w:p w14:paraId="2FF06829" w14:textId="77777777" w:rsidR="00946274" w:rsidRPr="001707AC" w:rsidRDefault="00EB48B2" w:rsidP="00AC0C4E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D.P.R. 24 giugno 1998, n. 249 – Statuto delle studentesse e degli studenti </w:t>
      </w:r>
    </w:p>
    <w:p w14:paraId="796CE190" w14:textId="77777777" w:rsidR="00946274" w:rsidRPr="001707AC" w:rsidRDefault="00EB48B2" w:rsidP="00AC0C4E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D.P.R. 8 marzo 1999, n. 235 – Regolamento di modifica allo Statuto </w:t>
      </w:r>
    </w:p>
    <w:p w14:paraId="6D9D2F74" w14:textId="77777777" w:rsidR="00946274" w:rsidRPr="001707AC" w:rsidRDefault="00EB48B2" w:rsidP="00AC0C4E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sym w:font="Symbol" w:char="F0B7"/>
      </w:r>
      <w:r w:rsidRPr="001707AC">
        <w:rPr>
          <w:rFonts w:ascii="Times New Roman" w:hAnsi="Times New Roman" w:cs="Times New Roman"/>
          <w:sz w:val="22"/>
          <w:szCs w:val="22"/>
        </w:rPr>
        <w:t xml:space="preserve"> D.P.R. 8 agosto 2025, n. 134 – Modifiche allo Statuto delle studentesse e degli studenti </w:t>
      </w:r>
    </w:p>
    <w:p w14:paraId="22C85A0C" w14:textId="0172B26F" w:rsidR="00EB48B2" w:rsidRDefault="00EB48B2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>Il presente allegato costituisce parte integrante del Patto Educativo di Corresponsabilità dell’Istituto</w:t>
      </w:r>
      <w:r w:rsidR="00495A89" w:rsidRPr="001707AC">
        <w:rPr>
          <w:rFonts w:ascii="Times New Roman" w:hAnsi="Times New Roman" w:cs="Times New Roman"/>
          <w:sz w:val="22"/>
          <w:szCs w:val="22"/>
        </w:rPr>
        <w:t>.</w:t>
      </w:r>
    </w:p>
    <w:p w14:paraId="32ADA571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7348461" w14:textId="34A83F07" w:rsidR="00AA73B0" w:rsidRPr="00AA73B0" w:rsidRDefault="003D1C46" w:rsidP="00AA73B0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INTEGRAZIONE AL PATTO EDUCATIVO DI CORRESPONSABILITA’ IN ATTUAZIONE DELLA LEGGE 9 GIUGNO 2026 N. 104</w:t>
      </w:r>
    </w:p>
    <w:p w14:paraId="34C770DB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2413F86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Consenso informato per attività attinenti alla sessualità Scuole del I ciclo di istruzione (infanzia, primaria, secondaria di I grado) </w:t>
      </w:r>
    </w:p>
    <w:p w14:paraId="7C2ED9D5" w14:textId="77777777" w:rsidR="00AA73B0" w:rsidRPr="00AA73B0" w:rsidRDefault="00AA73B0" w:rsidP="00AA73B0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AA73B0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Scuola dell'infanzia e scuola primaria </w:t>
      </w:r>
    </w:p>
    <w:p w14:paraId="2C67BEA2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L'istituzione scolastica non prevede, per gli alunni della scuola dell'infanzia e della scuola primaria, attività extracurricolari o di ampliamento dell'offerta formativa su tematiche afferenti alla sessualità. Restano assicurati: </w:t>
      </w:r>
    </w:p>
    <w:p w14:paraId="2309293E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gli apprendimenti curricolari previsti dalle Indicazioni nazionali (prima conoscenza del corpo umano e delle differenze sessuali nella scuola dell'infanzia; funzioni riproduttive e apparati del corpo umano, compresi quelli sessuali, nell'ambito di Scienze, nella scuola primaria); </w:t>
      </w:r>
    </w:p>
    <w:p w14:paraId="317FE194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i percorsi di educazione al rispetto della persona, delle relazioni corrette e responsabili e di contrasto alla violenza e alla discriminazione, previsti dalle Linee guida per l'insegnamento dell'Educazione Civica. Per tali attività non è richiesto alcun consenso informato, trattandosi di apprendimenti curricolari obbligatori. </w:t>
      </w:r>
    </w:p>
    <w:p w14:paraId="11FDAB22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2. </w:t>
      </w:r>
      <w:r w:rsidRPr="00AA73B0">
        <w:rPr>
          <w:rFonts w:ascii="Times New Roman" w:hAnsi="Times New Roman" w:cs="Times New Roman"/>
          <w:b/>
          <w:bCs/>
          <w:sz w:val="22"/>
          <w:szCs w:val="22"/>
          <w:u w:val="single"/>
        </w:rPr>
        <w:t>Scuola secondaria di primo grado</w:t>
      </w:r>
      <w:r w:rsidRPr="00AA73B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B9AEBF3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Le attività extracurricolari o di ampliamento dell'offerta formativa che trattano temi attinenti all'ambito della sessualità — incluse, in particolare, le teorie sull'identità di genere, anche se affrontate in modo indiretto — sono subordinate all'acquisizione del consenso informato preventivo, in forma scritta, dei genitori o di chi esercita la responsabilità genitoriale, trattandosi di alunni minorenni. </w:t>
      </w:r>
    </w:p>
    <w:p w14:paraId="115AB6C0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La richiesta di consenso: </w:t>
      </w:r>
    </w:p>
    <w:p w14:paraId="6021A5AF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è trasmessa alla famiglia almeno 7 giorni prima dello svolgimento dell'attività; </w:t>
      </w:r>
    </w:p>
    <w:p w14:paraId="05DE24C9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è corredata dal materiale didattico che si intende utilizzare, messo a disposizione per opportuna visione; </w:t>
      </w:r>
    </w:p>
    <w:p w14:paraId="3635F050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esplicita finalità, obiettivi, contenuti, temi e modalità di svolgimento dell'attività, nonché l'identità e la comprovata esperienza di eventuali esperti esterni coinvolti; </w:t>
      </w:r>
    </w:p>
    <w:p w14:paraId="4E50F6DE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garantisce, in ogni caso, la presenza di un docente durante lo svolgimento dell'attività, trattandosi di minorenni. </w:t>
      </w:r>
    </w:p>
    <w:p w14:paraId="131B7945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In assenza del consenso: </w:t>
      </w:r>
    </w:p>
    <w:p w14:paraId="2007FEA5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per le attività extracurricolari, l'alunno si astiene dalla relativa frequenza; </w:t>
      </w:r>
    </w:p>
    <w:p w14:paraId="6DC0CAB8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per le attività di ampliamento dell'offerta formativa, l'istituzione garantisce un'attività alternativa svolta da docenti interni, già prevista nel PTOF e senza nuovi o maggiori oneri, la cui natura è comunicata alla famiglia contestualmente alla richiesta di consenso. </w:t>
      </w:r>
    </w:p>
    <w:p w14:paraId="182DD953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Disposizioni comuni </w:t>
      </w:r>
    </w:p>
    <w:p w14:paraId="31F70EF5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A73B0">
        <w:rPr>
          <w:rFonts w:ascii="Times New Roman" w:hAnsi="Times New Roman" w:cs="Times New Roman"/>
          <w:b/>
          <w:bCs/>
          <w:sz w:val="22"/>
          <w:szCs w:val="22"/>
        </w:rPr>
        <w:t xml:space="preserve">Non richiedono consenso informato: </w:t>
      </w:r>
    </w:p>
    <w:p w14:paraId="6E05A39E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● gli obiettivi curricolari di apprendimento delle Scienze relativi ad apparati e funzioni riproduttive, sviluppo puberale e sue implicazioni, malattie sessualmente trasmissibili; </w:t>
      </w:r>
    </w:p>
    <w:p w14:paraId="6962E3B3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lastRenderedPageBreak/>
        <w:t xml:space="preserve">● le attività di educazione al rispetto della persona, delle relazioni corrette e responsabili, dell'empatia e della dignità di ciascuno, di contrasto alla violenza e alla discriminazione, riconducibili alle Linee guida per l'insegnamento dell'Educazione Civica. </w:t>
      </w:r>
    </w:p>
    <w:p w14:paraId="11C63B3F" w14:textId="77777777" w:rsidR="00AA73B0" w:rsidRPr="00AA73B0" w:rsidRDefault="00AA73B0" w:rsidP="00AA73B0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A73B0">
        <w:rPr>
          <w:rFonts w:ascii="Times New Roman" w:hAnsi="Times New Roman" w:cs="Times New Roman"/>
          <w:sz w:val="22"/>
          <w:szCs w:val="22"/>
        </w:rPr>
        <w:t xml:space="preserve">L'affidamento delle attività a esperti esterni è subordinato a delibera del Collegio dei docenti e ad approvazione del Consiglio di Istituto, secondo criteri di comparazione e valutazione dei titoli definiti dal Collegio.  </w:t>
      </w:r>
    </w:p>
    <w:p w14:paraId="790FA4AE" w14:textId="77777777" w:rsidR="00AA73B0" w:rsidRPr="00A47EB8" w:rsidRDefault="00AA73B0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36E488A4" w14:textId="77777777" w:rsidR="00AA73B0" w:rsidRPr="00CC5392" w:rsidRDefault="00AA73B0" w:rsidP="00AC0C4E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7EA66B" w14:textId="77777777" w:rsidR="00495A89" w:rsidRPr="00CC5392" w:rsidRDefault="00495A89" w:rsidP="00AC0C4E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736B3C7" w14:textId="2EAD861D" w:rsidR="00495A89" w:rsidRDefault="00495A89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>Firma della famiglia (genitore/tutore) ___________________________________</w:t>
      </w:r>
    </w:p>
    <w:p w14:paraId="2602A0E6" w14:textId="77777777" w:rsidR="00FF3B67" w:rsidRDefault="00FF3B67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5C4F4510" w14:textId="77777777" w:rsidR="00FF3B67" w:rsidRDefault="00FF3B67" w:rsidP="00FF3B67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>Firma della famiglia (genitore/tutore) ___________________________________</w:t>
      </w:r>
    </w:p>
    <w:p w14:paraId="6819640E" w14:textId="77777777" w:rsidR="00FF3B67" w:rsidRDefault="00FF3B67" w:rsidP="00FF3B67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584EFEF" w14:textId="77777777" w:rsidR="00495A89" w:rsidRPr="001707AC" w:rsidRDefault="00495A89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Data: ___ / ___ / 20__ </w:t>
      </w:r>
    </w:p>
    <w:p w14:paraId="23686322" w14:textId="77777777" w:rsidR="009E7015" w:rsidRPr="001707AC" w:rsidRDefault="009E7015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54CE5744" w14:textId="77777777" w:rsidR="009E7015" w:rsidRPr="001707AC" w:rsidRDefault="009E7015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094F2E91" w14:textId="76AFE418" w:rsidR="00495A89" w:rsidRPr="001707AC" w:rsidRDefault="00495A89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1707AC">
        <w:rPr>
          <w:rFonts w:ascii="Times New Roman" w:hAnsi="Times New Roman" w:cs="Times New Roman"/>
          <w:sz w:val="22"/>
          <w:szCs w:val="22"/>
        </w:rPr>
        <w:t xml:space="preserve">Firma per l’Istituzione scolastica </w:t>
      </w:r>
    </w:p>
    <w:p w14:paraId="5FBF018E" w14:textId="77777777" w:rsidR="0004780E" w:rsidRDefault="0004780E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744F0991" w14:textId="77777777" w:rsidR="0004780E" w:rsidRDefault="0004780E" w:rsidP="0004780E"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172EE668" w14:textId="1D7E991A" w:rsidR="0004780E" w:rsidRDefault="0004780E" w:rsidP="0004780E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0"/>
          <w:szCs w:val="20"/>
        </w:rPr>
        <w:t xml:space="preserve">           </w:t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  <w:t xml:space="preserve">    Il Dirigente Scolastico</w:t>
      </w:r>
    </w:p>
    <w:p w14:paraId="7D49D874" w14:textId="6CBFF9D3" w:rsidR="0004780E" w:rsidRDefault="0004780E" w:rsidP="0004780E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0"/>
          <w:szCs w:val="20"/>
        </w:rPr>
        <w:t xml:space="preserve">       </w:t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</w:rPr>
        <w:tab/>
        <w:t>Prof.ssa Francesca DE LUCA</w:t>
      </w:r>
    </w:p>
    <w:p w14:paraId="1501CE95" w14:textId="3AFF0787" w:rsidR="0004780E" w:rsidRDefault="0004780E" w:rsidP="0004780E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333333"/>
          <w:sz w:val="26"/>
          <w:szCs w:val="26"/>
        </w:rPr>
      </w:pPr>
      <w:r>
        <w:rPr>
          <w:rFonts w:ascii="Arial" w:hAnsi="Arial" w:cs="Arial"/>
          <w:i/>
          <w:iCs/>
          <w:color w:val="333333"/>
          <w:sz w:val="16"/>
          <w:szCs w:val="16"/>
        </w:rPr>
        <w:t xml:space="preserve"> </w:t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  <w:t xml:space="preserve">  Firma autografa  sostituita  a mezzo stampa ai sensi</w:t>
      </w:r>
    </w:p>
    <w:p w14:paraId="015EE819" w14:textId="4497E999" w:rsidR="0004780E" w:rsidRDefault="0004780E" w:rsidP="0004780E">
      <w:pPr>
        <w:pStyle w:val="NormaleWeb"/>
        <w:shd w:val="clear" w:color="auto" w:fill="FFFFFF"/>
        <w:spacing w:before="0" w:beforeAutospacing="0" w:after="150" w:afterAutospacing="0"/>
        <w:rPr>
          <w:rFonts w:ascii="Arial" w:hAnsi="Arial" w:cs="Arial"/>
          <w:i/>
          <w:iCs/>
          <w:color w:val="333333"/>
          <w:sz w:val="16"/>
          <w:szCs w:val="16"/>
        </w:rPr>
      </w:pPr>
      <w:r>
        <w:rPr>
          <w:rFonts w:ascii="Arial" w:hAnsi="Arial" w:cs="Arial"/>
          <w:i/>
          <w:iCs/>
          <w:color w:val="333333"/>
          <w:sz w:val="16"/>
          <w:szCs w:val="16"/>
        </w:rPr>
        <w:t xml:space="preserve">            </w:t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</w:r>
      <w:r>
        <w:rPr>
          <w:rFonts w:ascii="Arial" w:hAnsi="Arial" w:cs="Arial"/>
          <w:i/>
          <w:iCs/>
          <w:color w:val="333333"/>
          <w:sz w:val="16"/>
          <w:szCs w:val="16"/>
        </w:rPr>
        <w:tab/>
        <w:t xml:space="preserve"> dell’art.3,c.2 D.L.vo n.39/1993</w:t>
      </w:r>
    </w:p>
    <w:p w14:paraId="7785689C" w14:textId="30FAC2E0" w:rsidR="0004780E" w:rsidRDefault="0004780E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14A2945B" w14:textId="77777777" w:rsidR="0004780E" w:rsidRPr="001707AC" w:rsidRDefault="0004780E" w:rsidP="00AC0C4E">
      <w:pPr>
        <w:spacing w:after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sectPr w:rsidR="0004780E" w:rsidRPr="001707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37FB5"/>
    <w:multiLevelType w:val="hybridMultilevel"/>
    <w:tmpl w:val="468E3080"/>
    <w:lvl w:ilvl="0" w:tplc="0410000D">
      <w:start w:val="1"/>
      <w:numFmt w:val="bullet"/>
      <w:lvlText w:val=""/>
      <w:lvlJc w:val="left"/>
      <w:pPr>
        <w:ind w:left="1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" w15:restartNumberingAfterBreak="0">
    <w:nsid w:val="51EB6775"/>
    <w:multiLevelType w:val="hybridMultilevel"/>
    <w:tmpl w:val="E092D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754CF"/>
    <w:multiLevelType w:val="hybridMultilevel"/>
    <w:tmpl w:val="C3C4B3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D51EC"/>
    <w:multiLevelType w:val="hybridMultilevel"/>
    <w:tmpl w:val="998AB2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085855">
    <w:abstractNumId w:val="1"/>
  </w:num>
  <w:num w:numId="2" w16cid:durableId="1777748019">
    <w:abstractNumId w:val="0"/>
  </w:num>
  <w:num w:numId="3" w16cid:durableId="1114247297">
    <w:abstractNumId w:val="3"/>
  </w:num>
  <w:num w:numId="4" w16cid:durableId="7764118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B2"/>
    <w:rsid w:val="0004780E"/>
    <w:rsid w:val="000B22FF"/>
    <w:rsid w:val="000C1447"/>
    <w:rsid w:val="001707AC"/>
    <w:rsid w:val="001E1C3F"/>
    <w:rsid w:val="00290200"/>
    <w:rsid w:val="003D1C46"/>
    <w:rsid w:val="003E7405"/>
    <w:rsid w:val="00412F79"/>
    <w:rsid w:val="00495A89"/>
    <w:rsid w:val="004A6847"/>
    <w:rsid w:val="004C00F8"/>
    <w:rsid w:val="00537BAB"/>
    <w:rsid w:val="00556F25"/>
    <w:rsid w:val="00686AC3"/>
    <w:rsid w:val="006B4264"/>
    <w:rsid w:val="006C1965"/>
    <w:rsid w:val="006C5684"/>
    <w:rsid w:val="00857504"/>
    <w:rsid w:val="008E192F"/>
    <w:rsid w:val="00946274"/>
    <w:rsid w:val="009C2CFC"/>
    <w:rsid w:val="009C7008"/>
    <w:rsid w:val="009E7015"/>
    <w:rsid w:val="009F51D0"/>
    <w:rsid w:val="00A12A5E"/>
    <w:rsid w:val="00A47EB8"/>
    <w:rsid w:val="00A91C19"/>
    <w:rsid w:val="00AA73B0"/>
    <w:rsid w:val="00AC0C4E"/>
    <w:rsid w:val="00B614ED"/>
    <w:rsid w:val="00CC5392"/>
    <w:rsid w:val="00D04740"/>
    <w:rsid w:val="00E44C33"/>
    <w:rsid w:val="00EB48B2"/>
    <w:rsid w:val="00FF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9D27F"/>
  <w15:chartTrackingRefBased/>
  <w15:docId w15:val="{F40BAE0C-69C3-4B79-BA40-B9391EE1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4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4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48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4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48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4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4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4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4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48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48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48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48B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48B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48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48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48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48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4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4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4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4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4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48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48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48B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48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48B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48B2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B4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4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b900g@pec.istruzione.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b9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galicecivitavecchi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2305</Words>
  <Characters>13140</Characters>
  <Application>Microsoft Office Word</Application>
  <DocSecurity>0</DocSecurity>
  <Lines>109</Lines>
  <Paragraphs>30</Paragraphs>
  <ScaleCrop>false</ScaleCrop>
  <Company/>
  <LinksUpToDate>false</LinksUpToDate>
  <CharactersWithSpaces>15415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De Luca</dc:creator>
  <cp:keywords/>
  <dc:description/>
  <cp:lastModifiedBy>PC3</cp:lastModifiedBy>
  <cp:revision>36</cp:revision>
  <cp:lastPrinted>2025-12-19T11:58:00Z</cp:lastPrinted>
  <dcterms:created xsi:type="dcterms:W3CDTF">2025-12-19T11:56:00Z</dcterms:created>
  <dcterms:modified xsi:type="dcterms:W3CDTF">2026-10-07T10:01:00Z</dcterms:modified>
</cp:coreProperties>
</file>